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53611" w14:textId="77777777" w:rsidR="00F621D9" w:rsidRPr="00AB63A2" w:rsidRDefault="00F621D9" w:rsidP="00F621D9">
      <w:pPr>
        <w:rPr>
          <w:b/>
          <w:bCs/>
        </w:rPr>
      </w:pPr>
      <w:r w:rsidRPr="00AB63A2">
        <w:rPr>
          <w:b/>
          <w:bCs/>
        </w:rPr>
        <w:t>Appendix B: NZIP KPIs</w:t>
      </w:r>
    </w:p>
    <w:tbl>
      <w:tblPr>
        <w:tblStyle w:val="ListTable4-Accent1"/>
        <w:tblW w:w="0" w:type="auto"/>
        <w:tblLayout w:type="fixed"/>
        <w:tblLook w:val="04A0" w:firstRow="1" w:lastRow="0" w:firstColumn="1" w:lastColumn="0" w:noHBand="0" w:noVBand="1"/>
      </w:tblPr>
      <w:tblGrid>
        <w:gridCol w:w="1230"/>
        <w:gridCol w:w="2730"/>
        <w:gridCol w:w="4665"/>
      </w:tblGrid>
      <w:tr w:rsidR="00F621D9" w:rsidRPr="00F621D9" w14:paraId="4A6E14FD" w14:textId="77777777" w:rsidTr="00F621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right w:val="nil"/>
            </w:tcBorders>
            <w:hideMark/>
          </w:tcPr>
          <w:p w14:paraId="109811CE" w14:textId="77777777" w:rsidR="00F621D9" w:rsidRPr="00F621D9" w:rsidRDefault="00F621D9" w:rsidP="00F621D9">
            <w:pPr>
              <w:spacing w:after="160"/>
            </w:pPr>
            <w:r w:rsidRPr="00F621D9">
              <w:t>KPI</w:t>
            </w:r>
          </w:p>
        </w:tc>
        <w:tc>
          <w:tcPr>
            <w:tcW w:w="2730" w:type="dxa"/>
            <w:tcBorders>
              <w:left w:val="nil"/>
              <w:right w:val="nil"/>
            </w:tcBorders>
            <w:hideMark/>
          </w:tcPr>
          <w:p w14:paraId="34EFC754" w14:textId="77777777" w:rsidR="00F621D9" w:rsidRPr="00F621D9" w:rsidRDefault="00F621D9" w:rsidP="00F621D9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KPI Description</w:t>
            </w:r>
          </w:p>
        </w:tc>
        <w:tc>
          <w:tcPr>
            <w:tcW w:w="4665" w:type="dxa"/>
            <w:tcBorders>
              <w:left w:val="nil"/>
            </w:tcBorders>
            <w:hideMark/>
          </w:tcPr>
          <w:p w14:paraId="6DBEC3E5" w14:textId="77777777" w:rsidR="00F621D9" w:rsidRPr="00F621D9" w:rsidRDefault="00F621D9" w:rsidP="00F621D9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Metrics</w:t>
            </w:r>
          </w:p>
        </w:tc>
      </w:tr>
      <w:tr w:rsidR="00F621D9" w:rsidRPr="00F621D9" w14:paraId="38EFC754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7C27FDDB" w14:textId="77777777" w:rsidR="00F621D9" w:rsidRPr="00F621D9" w:rsidRDefault="00F621D9" w:rsidP="00F621D9">
            <w:pPr>
              <w:spacing w:after="160"/>
            </w:pPr>
            <w:r w:rsidRPr="00F621D9">
              <w:t>KPI 1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2542B37F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Number of NZIP projects supported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0AECC936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Project start and completion</w:t>
            </w:r>
          </w:p>
        </w:tc>
      </w:tr>
      <w:tr w:rsidR="00F621D9" w:rsidRPr="00F621D9" w14:paraId="21C4A752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61BEA985" w14:textId="77777777" w:rsidR="00F621D9" w:rsidRPr="00F621D9" w:rsidRDefault="00F621D9" w:rsidP="00F621D9">
            <w:pPr>
              <w:spacing w:after="160"/>
            </w:pPr>
            <w:r w:rsidRPr="00F621D9">
              <w:t>KPI 2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6A7A4282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Number of NZIP projects that have met objectives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6F566458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 xml:space="preserve">Extent to which project objectives have been met to date </w:t>
            </w:r>
          </w:p>
          <w:p w14:paraId="60546C1E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Change in objectives and reasons for change</w:t>
            </w:r>
          </w:p>
        </w:tc>
      </w:tr>
      <w:tr w:rsidR="00F621D9" w:rsidRPr="00F621D9" w14:paraId="639A6B82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1053C843" w14:textId="77777777" w:rsidR="00F621D9" w:rsidRPr="00F621D9" w:rsidRDefault="00F621D9" w:rsidP="00F621D9">
            <w:pPr>
              <w:spacing w:after="160"/>
            </w:pPr>
            <w:r w:rsidRPr="00F621D9">
              <w:t>KPI 3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79367326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Number of organisations supported to deliver the project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38EC7D94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Lead partner delivering the project: name, organisation size and number of jobs supported within the organisation to deliver the project</w:t>
            </w:r>
          </w:p>
        </w:tc>
      </w:tr>
      <w:tr w:rsidR="00F621D9" w:rsidRPr="00F621D9" w14:paraId="3469ECE1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361B44C7" w14:textId="77777777" w:rsidR="00F621D9" w:rsidRPr="00F621D9" w:rsidRDefault="00F621D9" w:rsidP="00F621D9">
            <w:pPr>
              <w:spacing w:after="160"/>
            </w:pPr>
            <w:r w:rsidRPr="00F621D9">
              <w:t>KPI 4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4F2A4502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Number of active contractual and non-contractual business relationships supported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23A638D7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Number of contractual relationships: name and type of contractual relationship</w:t>
            </w:r>
          </w:p>
          <w:p w14:paraId="3ADF6526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Number of formal non contractual business relationships: name and type of non-contractual relationship</w:t>
            </w:r>
          </w:p>
          <w:p w14:paraId="273842DD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 xml:space="preserve">Extent to which your organisation expanded its network of business relationships </w:t>
            </w:r>
            <w:proofErr w:type="gramStart"/>
            <w:r w:rsidRPr="00F621D9">
              <w:t>as a result of</w:t>
            </w:r>
            <w:proofErr w:type="gramEnd"/>
            <w:r w:rsidRPr="00F621D9">
              <w:t xml:space="preserve"> the project</w:t>
            </w:r>
          </w:p>
        </w:tc>
      </w:tr>
      <w:tr w:rsidR="00F621D9" w:rsidRPr="00F621D9" w14:paraId="170A512E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5EB15059" w14:textId="77777777" w:rsidR="00F621D9" w:rsidRPr="00F621D9" w:rsidRDefault="00F621D9" w:rsidP="00F621D9">
            <w:pPr>
              <w:spacing w:after="160"/>
            </w:pPr>
            <w:r w:rsidRPr="00F621D9">
              <w:t>KPI 5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536453A7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Technology Advancement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4AEA0808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Technology Readiness Levels (current and anticipated)</w:t>
            </w:r>
          </w:p>
          <w:p w14:paraId="0F42F6FF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 xml:space="preserve">Other technology movement indicators: patents applied for or granted; academic, technical or non-technical publications </w:t>
            </w:r>
            <w:proofErr w:type="gramStart"/>
            <w:r w:rsidRPr="00F621D9">
              <w:t>generated</w:t>
            </w:r>
            <w:proofErr w:type="gramEnd"/>
            <w:r w:rsidRPr="00F621D9">
              <w:t xml:space="preserve"> and knowledge exchange events attended (such as conferences)</w:t>
            </w:r>
          </w:p>
        </w:tc>
      </w:tr>
      <w:tr w:rsidR="00F621D9" w:rsidRPr="00F621D9" w14:paraId="7EE2BC04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01D92290" w14:textId="77777777" w:rsidR="00F621D9" w:rsidRPr="00F621D9" w:rsidRDefault="00F621D9" w:rsidP="00F621D9">
            <w:pPr>
              <w:spacing w:after="160"/>
            </w:pPr>
            <w:r w:rsidRPr="00F621D9">
              <w:t>KPI 6i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020FA16B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Initial Financial Leverage to deliver project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2CB034B5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Project funding structure: Amount in £m of DESNZ, other Public Sector and Private Funding</w:t>
            </w:r>
          </w:p>
        </w:tc>
      </w:tr>
      <w:tr w:rsidR="00F621D9" w:rsidRPr="00F621D9" w14:paraId="3B321DFC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5B53EDD2" w14:textId="77777777" w:rsidR="00F621D9" w:rsidRPr="00F621D9" w:rsidRDefault="00F621D9" w:rsidP="00F621D9">
            <w:pPr>
              <w:spacing w:after="160"/>
            </w:pPr>
            <w:r w:rsidRPr="00F621D9">
              <w:t>6ii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3DD7819B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Follow-on Funding secured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0F93FBDE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Amount of follow-on funding raised and the source (public or private)</w:t>
            </w:r>
          </w:p>
        </w:tc>
      </w:tr>
      <w:tr w:rsidR="00F621D9" w:rsidRPr="00F621D9" w14:paraId="3689CB0B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0CB51814" w14:textId="77777777" w:rsidR="00F621D9" w:rsidRPr="00F621D9" w:rsidRDefault="00F621D9" w:rsidP="00F621D9">
            <w:pPr>
              <w:spacing w:after="160"/>
            </w:pPr>
            <w:r w:rsidRPr="00F621D9">
              <w:t>KPI 7i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1A696E57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Reduction in energy costs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59BAC67D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Scope and scale of impact on reducing energy costs</w:t>
            </w:r>
          </w:p>
          <w:p w14:paraId="6D5D7CCE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Route to reducing energy costs</w:t>
            </w:r>
          </w:p>
        </w:tc>
      </w:tr>
      <w:tr w:rsidR="00F621D9" w:rsidRPr="00F621D9" w14:paraId="6C76FD4C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5F3F4786" w14:textId="77777777" w:rsidR="00F621D9" w:rsidRPr="00F621D9" w:rsidRDefault="00F621D9" w:rsidP="00F621D9">
            <w:pPr>
              <w:spacing w:after="160"/>
            </w:pPr>
            <w:r w:rsidRPr="00F621D9">
              <w:t>7ii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19A7DA6A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Increased energy efficiency/reduced energy demand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5772DC37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Scope and scale of impact on reducing energy demand/increasing energy efficiency</w:t>
            </w:r>
          </w:p>
        </w:tc>
      </w:tr>
      <w:tr w:rsidR="00F621D9" w:rsidRPr="00F621D9" w14:paraId="01A049C4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2BE04C37" w14:textId="77777777" w:rsidR="00F621D9" w:rsidRPr="00F621D9" w:rsidRDefault="00F621D9" w:rsidP="00F621D9">
            <w:pPr>
              <w:spacing w:after="160"/>
            </w:pPr>
            <w:r w:rsidRPr="00F621D9">
              <w:t>7iii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56D89A58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Increase in energy system and flexibility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4EA5FCEE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 xml:space="preserve">Scope and scale of impact on energy system flexibility </w:t>
            </w:r>
          </w:p>
          <w:p w14:paraId="50E523EE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 xml:space="preserve">Route to increasing energy system flexibility </w:t>
            </w:r>
          </w:p>
        </w:tc>
      </w:tr>
      <w:tr w:rsidR="00F621D9" w:rsidRPr="00F621D9" w14:paraId="76357FCC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7D3A91AE" w14:textId="77777777" w:rsidR="00F621D9" w:rsidRPr="00F621D9" w:rsidRDefault="00F621D9" w:rsidP="00F621D9">
            <w:pPr>
              <w:spacing w:after="160"/>
            </w:pPr>
            <w:r w:rsidRPr="00F621D9">
              <w:lastRenderedPageBreak/>
              <w:t>KPI 8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4AF3CA3B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 xml:space="preserve">Commercialisation advancement 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05A20EC8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Commercial readiness levels (current and anticipated)</w:t>
            </w:r>
          </w:p>
          <w:p w14:paraId="351DBDDD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Steps towards commercialisation incl. licensing agreements, commercial partnerships, product certifications etc; national/international standards passed</w:t>
            </w:r>
          </w:p>
          <w:p w14:paraId="51098B65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UK and international sales secured and their value (£m)</w:t>
            </w:r>
          </w:p>
        </w:tc>
      </w:tr>
      <w:tr w:rsidR="00F621D9" w:rsidRPr="00F621D9" w14:paraId="225EE8AD" w14:textId="77777777" w:rsidTr="00F621D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7D74BAB4" w14:textId="77777777" w:rsidR="00F621D9" w:rsidRPr="00F621D9" w:rsidRDefault="00F621D9" w:rsidP="00F621D9">
            <w:pPr>
              <w:spacing w:after="160"/>
            </w:pPr>
            <w:r w:rsidRPr="00F621D9">
              <w:t>KPI 9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022B8680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CO</w:t>
            </w:r>
            <w:r w:rsidRPr="00F621D9">
              <w:rPr>
                <w:vertAlign w:val="subscript"/>
              </w:rPr>
              <w:t>2</w:t>
            </w:r>
            <w:r w:rsidRPr="00F621D9">
              <w:t xml:space="preserve"> emissions reductions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5AD3A0C2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Scope and scale of project impact on carbon emissions</w:t>
            </w:r>
          </w:p>
          <w:p w14:paraId="03CB1E88" w14:textId="77777777" w:rsidR="00F621D9" w:rsidRPr="00F621D9" w:rsidRDefault="00F621D9" w:rsidP="00F621D9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21D9">
              <w:t>Route to achieving carbon emissions reductions</w:t>
            </w:r>
          </w:p>
        </w:tc>
      </w:tr>
      <w:tr w:rsidR="00F621D9" w:rsidRPr="00F621D9" w14:paraId="1E12ADF8" w14:textId="77777777" w:rsidTr="00F621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  <w:tcBorders>
              <w:top w:val="single" w:sz="4" w:space="0" w:color="45B0E1" w:themeColor="accent1" w:themeTint="99"/>
              <w:left w:val="single" w:sz="4" w:space="0" w:color="45B0E1" w:themeColor="accent1" w:themeTint="99"/>
              <w:bottom w:val="single" w:sz="4" w:space="0" w:color="45B0E1" w:themeColor="accent1" w:themeTint="99"/>
              <w:right w:val="nil"/>
            </w:tcBorders>
            <w:hideMark/>
          </w:tcPr>
          <w:p w14:paraId="2E110133" w14:textId="77777777" w:rsidR="00F621D9" w:rsidRPr="00F621D9" w:rsidRDefault="00F621D9" w:rsidP="00F621D9">
            <w:pPr>
              <w:spacing w:after="160"/>
            </w:pPr>
            <w:r w:rsidRPr="00F621D9">
              <w:t>KPI 10</w:t>
            </w:r>
          </w:p>
        </w:tc>
        <w:tc>
          <w:tcPr>
            <w:tcW w:w="2730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nil"/>
            </w:tcBorders>
            <w:hideMark/>
          </w:tcPr>
          <w:p w14:paraId="5D67DEE3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Policy impact</w:t>
            </w:r>
          </w:p>
        </w:tc>
        <w:tc>
          <w:tcPr>
            <w:tcW w:w="4665" w:type="dxa"/>
            <w:tcBorders>
              <w:top w:val="single" w:sz="4" w:space="0" w:color="45B0E1" w:themeColor="accent1" w:themeTint="99"/>
              <w:left w:val="nil"/>
              <w:bottom w:val="single" w:sz="4" w:space="0" w:color="45B0E1" w:themeColor="accent1" w:themeTint="99"/>
              <w:right w:val="single" w:sz="4" w:space="0" w:color="45B0E1" w:themeColor="accent1" w:themeTint="99"/>
            </w:tcBorders>
            <w:hideMark/>
          </w:tcPr>
          <w:p w14:paraId="74DE90BD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Whether, how, and to what effect evidence from the project has informed policy development</w:t>
            </w:r>
          </w:p>
          <w:p w14:paraId="1963A08B" w14:textId="77777777" w:rsidR="00F621D9" w:rsidRPr="00F621D9" w:rsidRDefault="00F621D9" w:rsidP="00F621D9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1D9">
              <w:t>Whether projects have engaged in activities with industry or civil society</w:t>
            </w:r>
          </w:p>
        </w:tc>
      </w:tr>
    </w:tbl>
    <w:p w14:paraId="05DA3638" w14:textId="77777777" w:rsidR="00BB7AE8" w:rsidRDefault="00BB7AE8"/>
    <w:sectPr w:rsidR="00BB7A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120DE" w14:textId="77777777" w:rsidR="00603AD0" w:rsidRDefault="00603AD0" w:rsidP="00A96D82">
      <w:pPr>
        <w:spacing w:after="0" w:line="240" w:lineRule="auto"/>
      </w:pPr>
      <w:r>
        <w:separator/>
      </w:r>
    </w:p>
  </w:endnote>
  <w:endnote w:type="continuationSeparator" w:id="0">
    <w:p w14:paraId="66B38373" w14:textId="77777777" w:rsidR="00603AD0" w:rsidRDefault="00603AD0" w:rsidP="00A9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1469" w14:textId="7FD91DCE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7596F02" wp14:editId="27A7CA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246488531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2B36A6" w14:textId="37DC822E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96F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8.1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" filled="f" stroked="f">
              <v:textbox style="mso-fit-shape-to-text:t" inset="0,0,0,15pt">
                <w:txbxContent>
                  <w:p w14:paraId="7F2B36A6" w14:textId="37DC822E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DD49" w14:textId="6BB46A2A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359BDBB" wp14:editId="4E4C5B6C">
              <wp:simplePos x="914400" y="10083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1784974461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610E37" w14:textId="0B6B2AC0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59BDB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8.1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n7DQ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8bH7LVRHGgph2Ld3ctVS6bXw4VkgLZi6JdGG&#10;JzpqDV3J4WRx1gD++Js/5hPvFOWsI8GU3JKiOdPfLO0jams0cDS2yZje5rOc4nZv7oFkOKUX4WQy&#10;yYtBj2aNYF5JzstYiELCSipX8u1o3odBufQcpFouUxLJyImwthsnI3SkK3L50r8KdCfCA23qEUY1&#10;ieIN70NuvOndch+I/bSUSO1A5IlxkmBa6+m5RI3/+p+yLo968RM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Be/7n7DQIAABwE&#10;AAAOAAAAAAAAAAAAAAAAAC4CAABkcnMvZTJvRG9jLnhtbFBLAQItABQABgAIAAAAIQDklHwj2wAA&#10;AAMBAAAPAAAAAAAAAAAAAAAAAGcEAABkcnMvZG93bnJldi54bWxQSwUGAAAAAAQABADzAAAAbwUA&#10;AAAA&#10;" filled="f" stroked="f">
              <v:textbox style="mso-fit-shape-to-text:t" inset="0,0,0,15pt">
                <w:txbxContent>
                  <w:p w14:paraId="29610E37" w14:textId="0B6B2AC0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4487" w14:textId="5370B1CC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561CA55" wp14:editId="337BDF8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886587781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55F63" w14:textId="58293FB1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CA5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8.1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AwfBZ2DQIAABwE&#10;AAAOAAAAAAAAAAAAAAAAAC4CAABkcnMvZTJvRG9jLnhtbFBLAQItABQABgAIAAAAIQDklHwj2wAA&#10;AAMBAAAPAAAAAAAAAAAAAAAAAGcEAABkcnMvZG93bnJldi54bWxQSwUGAAAAAAQABADzAAAAbwUA&#10;AAAA&#10;" filled="f" stroked="f">
              <v:textbox style="mso-fit-shape-to-text:t" inset="0,0,0,15pt">
                <w:txbxContent>
                  <w:p w14:paraId="3B055F63" w14:textId="58293FB1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49A1A" w14:textId="77777777" w:rsidR="00603AD0" w:rsidRDefault="00603AD0" w:rsidP="00A96D82">
      <w:pPr>
        <w:spacing w:after="0" w:line="240" w:lineRule="auto"/>
      </w:pPr>
      <w:r>
        <w:separator/>
      </w:r>
    </w:p>
  </w:footnote>
  <w:footnote w:type="continuationSeparator" w:id="0">
    <w:p w14:paraId="60CE8971" w14:textId="77777777" w:rsidR="00603AD0" w:rsidRDefault="00603AD0" w:rsidP="00A9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9A8E1" w14:textId="071DAAD1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2EBF16" wp14:editId="35FE41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347125816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ADD21B" w14:textId="196228D5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2EBF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textbox style="mso-fit-shape-to-text:t" inset="0,15pt,0,0">
                <w:txbxContent>
                  <w:p w14:paraId="1AADD21B" w14:textId="196228D5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249E4" w14:textId="3EAF1C39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DA7977" wp14:editId="4A89C687">
              <wp:simplePos x="9144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12321615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F2EFF5" w14:textId="7EEC6736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A79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textbox style="mso-fit-shape-to-text:t" inset="0,15pt,0,0">
                <w:txbxContent>
                  <w:p w14:paraId="2CF2EFF5" w14:textId="7EEC6736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C9C04" w14:textId="21A10501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49AF1C" wp14:editId="1F30038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08411896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8655C" w14:textId="71653D55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49AF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" filled="f" stroked="f">
              <v:textbox style="mso-fit-shape-to-text:t" inset="0,15pt,0,0">
                <w:txbxContent>
                  <w:p w14:paraId="2148655C" w14:textId="71653D55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725FE"/>
    <w:multiLevelType w:val="multilevel"/>
    <w:tmpl w:val="6F7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325F68"/>
    <w:multiLevelType w:val="hybridMultilevel"/>
    <w:tmpl w:val="2902BD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352738">
    <w:abstractNumId w:val="0"/>
  </w:num>
  <w:num w:numId="2" w16cid:durableId="701129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82"/>
    <w:rsid w:val="002104EB"/>
    <w:rsid w:val="00603AD0"/>
    <w:rsid w:val="00793A9D"/>
    <w:rsid w:val="007A7E5A"/>
    <w:rsid w:val="00A36373"/>
    <w:rsid w:val="00A47C1F"/>
    <w:rsid w:val="00A96D82"/>
    <w:rsid w:val="00AB63A2"/>
    <w:rsid w:val="00AC2825"/>
    <w:rsid w:val="00B00D01"/>
    <w:rsid w:val="00BB7AE8"/>
    <w:rsid w:val="00EC493E"/>
    <w:rsid w:val="00F6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03D4"/>
  <w15:chartTrackingRefBased/>
  <w15:docId w15:val="{11C8B128-3B3D-45EF-AC21-12971877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D82"/>
    <w:pPr>
      <w:spacing w:line="259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D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6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D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D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D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D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D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D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D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D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96D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D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D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D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D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D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D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D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6D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D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6D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6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6D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6D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6D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D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D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6D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6D82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D82"/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6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D82"/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AC2825"/>
    <w:rPr>
      <w:rFonts w:eastAsia="Calibri" w:cs="Arial"/>
      <w:color w:val="000000" w:themeColor="text1"/>
      <w:sz w:val="24"/>
      <w:szCs w:val="24"/>
    </w:rPr>
  </w:style>
  <w:style w:type="table" w:styleId="ListTable4-Accent1">
    <w:name w:val="List Table 4 Accent 1"/>
    <w:basedOn w:val="TableNormal"/>
    <w:uiPriority w:val="49"/>
    <w:rsid w:val="00AC282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2104EB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Jodene Pritchard - UKSBS</dc:creator>
  <cp:keywords/>
  <dc:description/>
  <cp:lastModifiedBy>Jodene Pritchard - UKSBS</cp:lastModifiedBy>
  <cp:revision>7</cp:revision>
  <dcterms:created xsi:type="dcterms:W3CDTF">2025-02-18T09:47:00Z</dcterms:created>
  <dcterms:modified xsi:type="dcterms:W3CDTF">2025-02-19T13:34:00Z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7c3921b7,504b8238,7e8db517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34d84185,eb11dd3,6a648c7d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OFFICIAL</vt:lpwstr>
  </property>
</Properties>
</file>